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39CCA" w14:textId="4AA503CF"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E26B57">
        <w:rPr>
          <w:noProof w:val="0"/>
          <w:sz w:val="24"/>
          <w:szCs w:val="24"/>
        </w:rPr>
        <w:t>2</w:t>
      </w:r>
      <w:r w:rsidR="00197C14">
        <w:rPr>
          <w:noProof w:val="0"/>
          <w:sz w:val="24"/>
          <w:szCs w:val="24"/>
        </w:rPr>
        <w:t>9</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4D4E18">
        <w:rPr>
          <w:bCs/>
          <w:noProof w:val="0"/>
          <w:sz w:val="24"/>
          <w:szCs w:val="24"/>
        </w:rPr>
        <w:t>5</w:t>
      </w:r>
      <w:r w:rsidR="001A7AC2">
        <w:rPr>
          <w:bCs/>
          <w:noProof w:val="0"/>
          <w:sz w:val="24"/>
          <w:szCs w:val="24"/>
        </w:rPr>
        <w:t>5584</w:t>
      </w:r>
    </w:p>
    <w:p w14:paraId="1822B173" w14:textId="7EF26EE3" w:rsidR="00CD4C7B" w:rsidRPr="00B1063A" w:rsidRDefault="00197C14" w:rsidP="00CD4C7B">
      <w:pPr>
        <w:pStyle w:val="Header"/>
        <w:tabs>
          <w:tab w:val="right" w:pos="9639"/>
        </w:tabs>
        <w:rPr>
          <w:bCs/>
          <w:noProof w:val="0"/>
          <w:sz w:val="24"/>
          <w:szCs w:val="24"/>
          <w:lang w:val="en-US"/>
        </w:rPr>
      </w:pPr>
      <w:r>
        <w:rPr>
          <w:sz w:val="24"/>
          <w:lang w:eastAsia="zh-CN"/>
        </w:rPr>
        <w:t>Bengaluru, India</w:t>
      </w:r>
      <w:r w:rsidR="00E67613" w:rsidRPr="00E67613">
        <w:rPr>
          <w:sz w:val="24"/>
          <w:lang w:eastAsia="zh-CN"/>
        </w:rPr>
        <w:t xml:space="preserve">, </w:t>
      </w:r>
      <w:r>
        <w:rPr>
          <w:sz w:val="24"/>
          <w:lang w:eastAsia="zh-CN"/>
        </w:rPr>
        <w:t>25</w:t>
      </w:r>
      <w:r w:rsidR="00115ECC">
        <w:rPr>
          <w:sz w:val="24"/>
          <w:lang w:eastAsia="zh-CN"/>
        </w:rPr>
        <w:t xml:space="preserve"> – </w:t>
      </w:r>
      <w:r>
        <w:rPr>
          <w:sz w:val="24"/>
          <w:lang w:eastAsia="zh-CN"/>
        </w:rPr>
        <w:t>29</w:t>
      </w:r>
      <w:r w:rsidR="00115ECC">
        <w:rPr>
          <w:sz w:val="24"/>
          <w:lang w:eastAsia="zh-CN"/>
        </w:rPr>
        <w:t xml:space="preserve"> </w:t>
      </w:r>
      <w:r>
        <w:rPr>
          <w:sz w:val="24"/>
          <w:lang w:eastAsia="zh-CN"/>
        </w:rPr>
        <w:t>August</w:t>
      </w:r>
      <w:r w:rsidR="002B0B54">
        <w:rPr>
          <w:rFonts w:cs="Arial"/>
          <w:sz w:val="24"/>
          <w:szCs w:val="24"/>
          <w:lang w:val="en-US"/>
        </w:rPr>
        <w:t>,</w:t>
      </w:r>
      <w:r w:rsidR="002B0B54" w:rsidRPr="002B0B54">
        <w:rPr>
          <w:rFonts w:cs="Arial"/>
          <w:sz w:val="24"/>
          <w:szCs w:val="24"/>
          <w:lang w:val="en-US"/>
        </w:rPr>
        <w:t xml:space="preserve"> </w:t>
      </w:r>
      <w:r w:rsidR="00C84ED9" w:rsidRPr="00C84ED9">
        <w:rPr>
          <w:rFonts w:cs="Arial"/>
          <w:sz w:val="24"/>
          <w:szCs w:val="24"/>
          <w:lang w:val="en-US"/>
        </w:rPr>
        <w:t>202</w:t>
      </w:r>
      <w:r w:rsidR="00F27EDB">
        <w:rPr>
          <w:rFonts w:cs="Arial"/>
          <w:sz w:val="24"/>
          <w:szCs w:val="24"/>
          <w:lang w:val="en-US"/>
        </w:rPr>
        <w:t>5</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44EBED9E"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1A7AC2">
        <w:rPr>
          <w:rFonts w:cs="Arial"/>
          <w:b/>
          <w:bCs/>
          <w:sz w:val="24"/>
          <w:lang w:val="en-US" w:eastAsia="ja-JP"/>
        </w:rPr>
        <w:t>8.1</w:t>
      </w:r>
    </w:p>
    <w:p w14:paraId="47FEC04C" w14:textId="3ADF5945"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3240CF6" w14:textId="237C9F5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A7AC2" w:rsidRPr="001A7AC2">
        <w:rPr>
          <w:rFonts w:ascii="Arial" w:hAnsi="Arial" w:cs="Arial"/>
          <w:b/>
          <w:bCs/>
          <w:sz w:val="24"/>
        </w:rPr>
        <w:t>Discussion on MBS Communication Service Type for QMC</w:t>
      </w:r>
    </w:p>
    <w:p w14:paraId="6911FBAD" w14:textId="244B61C9"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1E4B6074" w:rsidR="00CD4C7B" w:rsidRDefault="001A7AC2" w:rsidP="00CD4C7B">
      <w:r>
        <w:t>We here provide discussion on LS received from SA4 in R3-255028</w:t>
      </w:r>
      <w:r w:rsidR="00572D8F">
        <w:t xml:space="preserve"> [1]</w:t>
      </w:r>
      <w:r>
        <w:t>.</w:t>
      </w:r>
    </w:p>
    <w:p w14:paraId="479DA40B" w14:textId="77777777" w:rsidR="00CD4C7B" w:rsidRPr="006E13D1" w:rsidRDefault="00CD4C7B" w:rsidP="00CD4C7B">
      <w:pPr>
        <w:pStyle w:val="Heading1"/>
      </w:pPr>
      <w:r w:rsidRPr="006E13D1">
        <w:t>2</w:t>
      </w:r>
      <w:r w:rsidRPr="006E13D1">
        <w:tab/>
      </w:r>
      <w:r w:rsidR="00972FD7">
        <w:t>Discussion</w:t>
      </w:r>
    </w:p>
    <w:p w14:paraId="75787032" w14:textId="3E5DED25" w:rsidR="001A7AC2" w:rsidRPr="001A7AC2" w:rsidRDefault="001A7AC2" w:rsidP="001A7AC2">
      <w:pPr>
        <w:pStyle w:val="00BodyText"/>
        <w:spacing w:after="0"/>
        <w:rPr>
          <w:rFonts w:ascii="Times New Roman" w:hAnsi="Times New Roman"/>
          <w:sz w:val="20"/>
          <w:lang w:val="en-GB"/>
        </w:rPr>
      </w:pPr>
      <w:r>
        <w:rPr>
          <w:rFonts w:ascii="Times New Roman" w:hAnsi="Times New Roman"/>
          <w:sz w:val="20"/>
          <w:lang w:val="en-GB"/>
        </w:rPr>
        <w:t xml:space="preserve">In their LS, SA4 informs RAN3 about their agreements relative to the attribute </w:t>
      </w:r>
      <w:r w:rsidRPr="001A7AC2">
        <w:rPr>
          <w:rFonts w:ascii="Times New Roman" w:hAnsi="Times New Roman"/>
          <w:sz w:val="20"/>
          <w:lang w:val="en-GB"/>
        </w:rPr>
        <w:t>@communicationServiceType</w:t>
      </w:r>
      <w:r>
        <w:rPr>
          <w:rFonts w:ascii="Times New Roman" w:hAnsi="Times New Roman"/>
          <w:sz w:val="20"/>
          <w:lang w:val="en-GB"/>
        </w:rPr>
        <w:t xml:space="preserve"> </w:t>
      </w:r>
      <w:r w:rsidR="00E97880">
        <w:rPr>
          <w:rFonts w:ascii="Times New Roman" w:hAnsi="Times New Roman"/>
          <w:sz w:val="20"/>
          <w:lang w:val="en-GB"/>
        </w:rPr>
        <w:t xml:space="preserve">which is part of the </w:t>
      </w:r>
      <w:r w:rsidR="00E97880" w:rsidRPr="00E97880">
        <w:rPr>
          <w:rFonts w:ascii="Times New Roman" w:hAnsi="Times New Roman"/>
          <w:sz w:val="20"/>
          <w:lang w:val="en-GB"/>
        </w:rPr>
        <w:t>application layer measurement configuration</w:t>
      </w:r>
      <w:r w:rsidR="00E97880">
        <w:rPr>
          <w:rFonts w:ascii="Times New Roman" w:hAnsi="Times New Roman"/>
          <w:sz w:val="20"/>
          <w:lang w:val="en-GB"/>
        </w:rPr>
        <w:t xml:space="preserve"> </w:t>
      </w:r>
      <w:r>
        <w:rPr>
          <w:rFonts w:ascii="Times New Roman" w:hAnsi="Times New Roman"/>
          <w:sz w:val="20"/>
          <w:lang w:val="en-GB"/>
        </w:rPr>
        <w:t xml:space="preserve">defined in TS 26.247. </w:t>
      </w:r>
      <w:r w:rsidR="00E97880">
        <w:rPr>
          <w:rFonts w:ascii="Times New Roman" w:hAnsi="Times New Roman"/>
          <w:sz w:val="20"/>
          <w:lang w:val="en-GB"/>
        </w:rPr>
        <w:t>This configuration is transparently forwarded by the gNB to the UE. SA4 explains that t</w:t>
      </w:r>
      <w:r>
        <w:rPr>
          <w:rFonts w:ascii="Times New Roman" w:hAnsi="Times New Roman"/>
          <w:sz w:val="20"/>
          <w:lang w:val="en-GB"/>
        </w:rPr>
        <w:t xml:space="preserve">he </w:t>
      </w:r>
      <w:r w:rsidRPr="001A7AC2">
        <w:rPr>
          <w:rFonts w:ascii="Times New Roman" w:hAnsi="Times New Roman"/>
          <w:sz w:val="20"/>
          <w:lang w:val="en-GB"/>
        </w:rPr>
        <w:t>@communicationServiceType</w:t>
      </w:r>
      <w:r>
        <w:rPr>
          <w:rFonts w:ascii="Times New Roman" w:hAnsi="Times New Roman"/>
          <w:sz w:val="20"/>
          <w:lang w:val="en-GB"/>
        </w:rPr>
        <w:t xml:space="preserve"> </w:t>
      </w:r>
      <w:r w:rsidRPr="001A7AC2">
        <w:rPr>
          <w:rFonts w:ascii="Times New Roman" w:hAnsi="Times New Roman"/>
          <w:sz w:val="20"/>
          <w:lang w:val="en-GB"/>
        </w:rPr>
        <w:t>is a superset of @mbsCommunicationServiceType</w:t>
      </w:r>
      <w:r>
        <w:rPr>
          <w:rFonts w:ascii="Times New Roman" w:hAnsi="Times New Roman"/>
          <w:sz w:val="20"/>
          <w:lang w:val="en-GB"/>
        </w:rPr>
        <w:t xml:space="preserve">. </w:t>
      </w:r>
      <w:r w:rsidR="00E97880" w:rsidRPr="001A7AC2">
        <w:rPr>
          <w:rFonts w:ascii="Times New Roman" w:hAnsi="Times New Roman"/>
          <w:sz w:val="20"/>
          <w:lang w:val="en-GB"/>
        </w:rPr>
        <w:t>@communicationServiceType</w:t>
      </w:r>
      <w:r w:rsidR="00E97880">
        <w:rPr>
          <w:rFonts w:ascii="Times New Roman" w:hAnsi="Times New Roman"/>
          <w:sz w:val="20"/>
          <w:lang w:val="en-GB"/>
        </w:rPr>
        <w:t xml:space="preserve"> </w:t>
      </w:r>
      <w:r w:rsidR="00E97880" w:rsidRPr="00E97880">
        <w:rPr>
          <w:rFonts w:ascii="Times New Roman" w:hAnsi="Times New Roman"/>
          <w:sz w:val="20"/>
          <w:lang w:val="en-GB"/>
        </w:rPr>
        <w:t xml:space="preserve">indicates a list of communication service type(s) for which the collection and reporting of </w:t>
      </w:r>
      <w:proofErr w:type="spellStart"/>
      <w:r w:rsidR="00E97880" w:rsidRPr="00E97880">
        <w:rPr>
          <w:rFonts w:ascii="Times New Roman" w:hAnsi="Times New Roman"/>
          <w:sz w:val="20"/>
          <w:lang w:val="en-GB"/>
        </w:rPr>
        <w:t>QoE</w:t>
      </w:r>
      <w:proofErr w:type="spellEnd"/>
      <w:r w:rsidR="00E97880" w:rsidRPr="00E97880">
        <w:rPr>
          <w:rFonts w:ascii="Times New Roman" w:hAnsi="Times New Roman"/>
          <w:sz w:val="20"/>
          <w:lang w:val="en-GB"/>
        </w:rPr>
        <w:t xml:space="preserve"> metrics is requested, and</w:t>
      </w:r>
      <w:r w:rsidR="00E97880" w:rsidRPr="00E97880">
        <w:t xml:space="preserve"> </w:t>
      </w:r>
      <w:r w:rsidR="00E97880" w:rsidRPr="00E97880">
        <w:rPr>
          <w:rFonts w:ascii="Times New Roman" w:hAnsi="Times New Roman"/>
          <w:sz w:val="20"/>
          <w:lang w:val="en-GB"/>
        </w:rPr>
        <w:t>shall contain one or more of the following values:</w:t>
      </w:r>
    </w:p>
    <w:p w14:paraId="2875157E" w14:textId="236FB99D" w:rsidR="001A7AC2" w:rsidRPr="001A7AC2" w:rsidRDefault="001A7AC2" w:rsidP="001A7AC2">
      <w:pPr>
        <w:pStyle w:val="00BodyText"/>
        <w:numPr>
          <w:ilvl w:val="0"/>
          <w:numId w:val="7"/>
        </w:numPr>
        <w:spacing w:after="0"/>
        <w:rPr>
          <w:rFonts w:ascii="Times New Roman" w:hAnsi="Times New Roman"/>
          <w:sz w:val="20"/>
          <w:lang w:val="en-GB"/>
        </w:rPr>
      </w:pPr>
      <w:r w:rsidRPr="001A7AC2">
        <w:rPr>
          <w:rFonts w:ascii="Times New Roman" w:hAnsi="Times New Roman"/>
          <w:sz w:val="20"/>
          <w:lang w:val="en-GB"/>
        </w:rPr>
        <w:t>The value unicast refers to the common unicast communication type carrying media streaming services.</w:t>
      </w:r>
    </w:p>
    <w:p w14:paraId="2EC648D5" w14:textId="2B6D8AC4" w:rsidR="001A7AC2" w:rsidRPr="001A7AC2" w:rsidRDefault="001A7AC2" w:rsidP="001A7AC2">
      <w:pPr>
        <w:pStyle w:val="00BodyText"/>
        <w:numPr>
          <w:ilvl w:val="0"/>
          <w:numId w:val="7"/>
        </w:numPr>
        <w:spacing w:after="0"/>
        <w:rPr>
          <w:rFonts w:ascii="Times New Roman" w:hAnsi="Times New Roman"/>
          <w:sz w:val="20"/>
          <w:lang w:val="en-GB"/>
        </w:rPr>
      </w:pPr>
      <w:r w:rsidRPr="001A7AC2">
        <w:rPr>
          <w:rFonts w:ascii="Times New Roman" w:hAnsi="Times New Roman"/>
          <w:sz w:val="20"/>
          <w:lang w:val="en-GB"/>
        </w:rPr>
        <w:t xml:space="preserve">The value </w:t>
      </w:r>
      <w:proofErr w:type="spellStart"/>
      <w:r w:rsidRPr="001A7AC2">
        <w:rPr>
          <w:rFonts w:ascii="Times New Roman" w:hAnsi="Times New Roman"/>
          <w:sz w:val="20"/>
          <w:lang w:val="en-GB"/>
        </w:rPr>
        <w:t>mbsMulticast</w:t>
      </w:r>
      <w:proofErr w:type="spellEnd"/>
      <w:r w:rsidRPr="001A7AC2">
        <w:rPr>
          <w:rFonts w:ascii="Times New Roman" w:hAnsi="Times New Roman"/>
          <w:sz w:val="20"/>
          <w:lang w:val="en-GB"/>
        </w:rPr>
        <w:t xml:space="preserve"> refers to the MBS Multicast communication </w:t>
      </w:r>
      <w:proofErr w:type="gramStart"/>
      <w:r w:rsidRPr="001A7AC2">
        <w:rPr>
          <w:rFonts w:ascii="Times New Roman" w:hAnsi="Times New Roman"/>
          <w:sz w:val="20"/>
          <w:lang w:val="en-GB"/>
        </w:rPr>
        <w:t>service  per</w:t>
      </w:r>
      <w:proofErr w:type="gramEnd"/>
      <w:r w:rsidRPr="001A7AC2">
        <w:rPr>
          <w:rFonts w:ascii="Times New Roman" w:hAnsi="Times New Roman"/>
          <w:sz w:val="20"/>
          <w:lang w:val="en-GB"/>
        </w:rPr>
        <w:t xml:space="preserve"> clause 21.1 of TS 38.300.</w:t>
      </w:r>
    </w:p>
    <w:p w14:paraId="07E4E6DA" w14:textId="300653BE" w:rsidR="001A7AC2" w:rsidRPr="001A7AC2" w:rsidRDefault="001A7AC2" w:rsidP="001A7AC2">
      <w:pPr>
        <w:pStyle w:val="00BodyText"/>
        <w:numPr>
          <w:ilvl w:val="0"/>
          <w:numId w:val="7"/>
        </w:numPr>
        <w:spacing w:after="0"/>
        <w:rPr>
          <w:rFonts w:ascii="Times New Roman" w:hAnsi="Times New Roman"/>
          <w:sz w:val="20"/>
          <w:lang w:val="en-GB"/>
        </w:rPr>
      </w:pPr>
      <w:r w:rsidRPr="001A7AC2">
        <w:rPr>
          <w:rFonts w:ascii="Times New Roman" w:hAnsi="Times New Roman"/>
          <w:sz w:val="20"/>
          <w:lang w:val="en-GB"/>
        </w:rPr>
        <w:t xml:space="preserve">The value </w:t>
      </w:r>
      <w:proofErr w:type="spellStart"/>
      <w:r w:rsidRPr="001A7AC2">
        <w:rPr>
          <w:rFonts w:ascii="Times New Roman" w:hAnsi="Times New Roman"/>
          <w:sz w:val="20"/>
          <w:lang w:val="en-GB"/>
        </w:rPr>
        <w:t>mbsBroadcast</w:t>
      </w:r>
      <w:proofErr w:type="spellEnd"/>
      <w:r w:rsidRPr="001A7AC2">
        <w:rPr>
          <w:rFonts w:ascii="Times New Roman" w:hAnsi="Times New Roman"/>
          <w:sz w:val="20"/>
          <w:lang w:val="en-GB"/>
        </w:rPr>
        <w:t xml:space="preserve"> refers to the MBS Broadcast communication service per clause 21.1 of TS 38.300.</w:t>
      </w:r>
    </w:p>
    <w:p w14:paraId="05AB05FA" w14:textId="67D30130" w:rsidR="00CD4C7B" w:rsidRDefault="001A7AC2" w:rsidP="001A7AC2">
      <w:pPr>
        <w:pStyle w:val="00BodyText"/>
        <w:numPr>
          <w:ilvl w:val="0"/>
          <w:numId w:val="7"/>
        </w:numPr>
        <w:spacing w:after="0"/>
        <w:rPr>
          <w:rFonts w:ascii="Times New Roman" w:hAnsi="Times New Roman"/>
          <w:sz w:val="20"/>
          <w:lang w:val="en-GB"/>
        </w:rPr>
      </w:pPr>
      <w:r w:rsidRPr="001A7AC2">
        <w:rPr>
          <w:rFonts w:ascii="Times New Roman" w:hAnsi="Times New Roman"/>
          <w:sz w:val="20"/>
          <w:lang w:val="en-GB"/>
        </w:rPr>
        <w:t>The value all refers to all communication service types.</w:t>
      </w:r>
    </w:p>
    <w:p w14:paraId="2EDEEA9C" w14:textId="77777777" w:rsidR="001A7AC2" w:rsidRDefault="001A7AC2" w:rsidP="00CD4C7B">
      <w:pPr>
        <w:pStyle w:val="00BodyText"/>
        <w:spacing w:after="0"/>
        <w:rPr>
          <w:rFonts w:ascii="Times New Roman" w:hAnsi="Times New Roman"/>
          <w:sz w:val="20"/>
          <w:lang w:val="en-GB"/>
        </w:rPr>
      </w:pPr>
    </w:p>
    <w:p w14:paraId="0C37F0F0" w14:textId="74BC7177" w:rsidR="00E97880" w:rsidRDefault="00E97880" w:rsidP="00CD4C7B">
      <w:pPr>
        <w:pStyle w:val="00BodyText"/>
        <w:spacing w:after="0"/>
        <w:rPr>
          <w:rFonts w:ascii="Times New Roman" w:hAnsi="Times New Roman"/>
          <w:sz w:val="20"/>
          <w:lang w:val="en-GB"/>
        </w:rPr>
      </w:pPr>
      <w:r>
        <w:rPr>
          <w:rFonts w:ascii="Times New Roman" w:hAnsi="Times New Roman"/>
          <w:sz w:val="20"/>
          <w:lang w:val="en-GB"/>
        </w:rPr>
        <w:t>As per Rel-18 RAN specification, a given QMC configuration may apply for one of the following communication service types:</w:t>
      </w:r>
    </w:p>
    <w:p w14:paraId="1E705829" w14:textId="7D0D3D14" w:rsidR="00E97880" w:rsidRDefault="00E97880" w:rsidP="00E97880">
      <w:pPr>
        <w:pStyle w:val="00BodyText"/>
        <w:numPr>
          <w:ilvl w:val="0"/>
          <w:numId w:val="8"/>
        </w:numPr>
        <w:spacing w:after="0"/>
        <w:rPr>
          <w:rFonts w:ascii="Times New Roman" w:hAnsi="Times New Roman"/>
          <w:sz w:val="20"/>
          <w:lang w:val="en-GB"/>
        </w:rPr>
      </w:pPr>
      <w:r>
        <w:rPr>
          <w:rFonts w:ascii="Times New Roman" w:hAnsi="Times New Roman"/>
          <w:sz w:val="20"/>
          <w:lang w:val="en-GB"/>
        </w:rPr>
        <w:t>unicast</w:t>
      </w:r>
    </w:p>
    <w:p w14:paraId="44EC1B4F" w14:textId="77703404" w:rsidR="00E97880" w:rsidRDefault="00E97880" w:rsidP="00E97880">
      <w:pPr>
        <w:pStyle w:val="00BodyText"/>
        <w:numPr>
          <w:ilvl w:val="0"/>
          <w:numId w:val="8"/>
        </w:numPr>
        <w:spacing w:after="0"/>
        <w:rPr>
          <w:rFonts w:ascii="Times New Roman" w:hAnsi="Times New Roman"/>
          <w:sz w:val="20"/>
          <w:lang w:val="en-GB"/>
        </w:rPr>
      </w:pPr>
      <w:r>
        <w:rPr>
          <w:rFonts w:ascii="Times New Roman" w:hAnsi="Times New Roman"/>
          <w:sz w:val="20"/>
          <w:lang w:val="en-GB"/>
        </w:rPr>
        <w:t>broadcast</w:t>
      </w:r>
    </w:p>
    <w:p w14:paraId="5CA59A9D" w14:textId="29E0DBFA" w:rsidR="00E97880" w:rsidRDefault="00E97880" w:rsidP="00E97880">
      <w:pPr>
        <w:pStyle w:val="00BodyText"/>
        <w:numPr>
          <w:ilvl w:val="0"/>
          <w:numId w:val="8"/>
        </w:numPr>
        <w:spacing w:after="0"/>
        <w:rPr>
          <w:rFonts w:ascii="Times New Roman" w:hAnsi="Times New Roman"/>
          <w:sz w:val="20"/>
          <w:lang w:val="en-GB"/>
        </w:rPr>
      </w:pPr>
      <w:r>
        <w:rPr>
          <w:rFonts w:ascii="Times New Roman" w:hAnsi="Times New Roman"/>
          <w:sz w:val="20"/>
          <w:lang w:val="en-GB"/>
        </w:rPr>
        <w:t>multicast</w:t>
      </w:r>
    </w:p>
    <w:p w14:paraId="3B23B81A" w14:textId="31548AC0" w:rsidR="00E97880" w:rsidRDefault="00E97880" w:rsidP="00CD4C7B">
      <w:pPr>
        <w:pStyle w:val="00BodyText"/>
        <w:spacing w:after="0"/>
        <w:rPr>
          <w:rFonts w:ascii="Times New Roman" w:hAnsi="Times New Roman"/>
          <w:sz w:val="20"/>
          <w:lang w:val="en-GB"/>
        </w:rPr>
      </w:pPr>
      <w:r>
        <w:rPr>
          <w:rFonts w:ascii="Times New Roman" w:hAnsi="Times New Roman"/>
          <w:sz w:val="20"/>
          <w:lang w:val="en-GB"/>
        </w:rPr>
        <w:t xml:space="preserve">The current specification therefore doesn’t support any combination of communication service types, and SA4 specification and RAN3 specification </w:t>
      </w:r>
      <w:r w:rsidR="000F0665">
        <w:rPr>
          <w:rFonts w:ascii="Times New Roman" w:hAnsi="Times New Roman"/>
          <w:sz w:val="20"/>
          <w:lang w:val="en-GB"/>
        </w:rPr>
        <w:t xml:space="preserve">are </w:t>
      </w:r>
      <w:r>
        <w:rPr>
          <w:rFonts w:ascii="Times New Roman" w:hAnsi="Times New Roman"/>
          <w:sz w:val="20"/>
          <w:lang w:val="en-GB"/>
        </w:rPr>
        <w:t xml:space="preserve">per today not aligned (Rel-18). </w:t>
      </w:r>
      <w:r w:rsidR="00756A25">
        <w:rPr>
          <w:rFonts w:ascii="Times New Roman" w:hAnsi="Times New Roman"/>
          <w:sz w:val="20"/>
          <w:lang w:val="en-GB"/>
        </w:rPr>
        <w:t>However, NGAP</w:t>
      </w:r>
      <w:r w:rsidR="00572D8F">
        <w:rPr>
          <w:rFonts w:ascii="Times New Roman" w:hAnsi="Times New Roman"/>
          <w:sz w:val="20"/>
          <w:lang w:val="en-GB"/>
        </w:rPr>
        <w:t xml:space="preserve"> and </w:t>
      </w:r>
      <w:proofErr w:type="spellStart"/>
      <w:r w:rsidR="00572D8F">
        <w:rPr>
          <w:rFonts w:ascii="Times New Roman" w:hAnsi="Times New Roman"/>
          <w:sz w:val="20"/>
          <w:lang w:val="en-GB"/>
        </w:rPr>
        <w:t>XnAP</w:t>
      </w:r>
      <w:proofErr w:type="spellEnd"/>
      <w:r w:rsidR="00756A25">
        <w:rPr>
          <w:rFonts w:ascii="Times New Roman" w:hAnsi="Times New Roman"/>
          <w:sz w:val="20"/>
          <w:lang w:val="en-GB"/>
        </w:rPr>
        <w:t xml:space="preserve"> signalling could as such be enhanced to support combinations of service types, either as correction in Rel-18 or in later release</w:t>
      </w:r>
      <w:r w:rsidR="00BD6EFA">
        <w:rPr>
          <w:rFonts w:ascii="Times New Roman" w:hAnsi="Times New Roman"/>
          <w:sz w:val="20"/>
          <w:lang w:val="en-GB"/>
        </w:rPr>
        <w:t>s</w:t>
      </w:r>
      <w:r w:rsidR="00756A25">
        <w:rPr>
          <w:rFonts w:ascii="Times New Roman" w:hAnsi="Times New Roman"/>
          <w:sz w:val="20"/>
          <w:lang w:val="en-GB"/>
        </w:rPr>
        <w:t>.</w:t>
      </w:r>
    </w:p>
    <w:p w14:paraId="040AE60E" w14:textId="77777777" w:rsidR="00E97880" w:rsidRDefault="00E97880" w:rsidP="00CD4C7B">
      <w:pPr>
        <w:pStyle w:val="00BodyText"/>
        <w:spacing w:after="0"/>
        <w:rPr>
          <w:rFonts w:ascii="Times New Roman" w:hAnsi="Times New Roman"/>
          <w:sz w:val="20"/>
          <w:lang w:val="en-GB"/>
        </w:rPr>
      </w:pPr>
    </w:p>
    <w:p w14:paraId="75800876" w14:textId="60B46846" w:rsidR="00E97880" w:rsidRDefault="00756A25" w:rsidP="00CD4C7B">
      <w:pPr>
        <w:pStyle w:val="00BodyText"/>
        <w:spacing w:after="0"/>
        <w:rPr>
          <w:rFonts w:ascii="Times New Roman" w:hAnsi="Times New Roman"/>
          <w:sz w:val="20"/>
          <w:lang w:val="en-GB"/>
        </w:rPr>
      </w:pPr>
      <w:bookmarkStart w:id="1" w:name="_Hlk206103923"/>
      <w:r>
        <w:rPr>
          <w:rFonts w:ascii="Times New Roman" w:hAnsi="Times New Roman"/>
          <w:sz w:val="20"/>
          <w:lang w:val="en-GB"/>
        </w:rPr>
        <w:t>On the other side</w:t>
      </w:r>
      <w:r w:rsidR="00E97880">
        <w:rPr>
          <w:rFonts w:ascii="Times New Roman" w:hAnsi="Times New Roman"/>
          <w:sz w:val="20"/>
          <w:lang w:val="en-GB"/>
        </w:rPr>
        <w:t>, the solution retained in Rel-18 is based on particular handling of QMC sessions configured for MBS broadcast</w:t>
      </w:r>
      <w:r>
        <w:rPr>
          <w:rFonts w:ascii="Times New Roman" w:hAnsi="Times New Roman"/>
          <w:sz w:val="20"/>
          <w:lang w:val="en-GB"/>
        </w:rPr>
        <w:t xml:space="preserve"> service</w:t>
      </w:r>
      <w:r w:rsidR="00E97880">
        <w:rPr>
          <w:rFonts w:ascii="Times New Roman" w:hAnsi="Times New Roman"/>
          <w:sz w:val="20"/>
          <w:lang w:val="en-GB"/>
        </w:rPr>
        <w:t xml:space="preserve">. </w:t>
      </w:r>
      <w:r>
        <w:rPr>
          <w:rFonts w:ascii="Times New Roman" w:hAnsi="Times New Roman"/>
          <w:sz w:val="20"/>
          <w:lang w:val="en-GB"/>
        </w:rPr>
        <w:t xml:space="preserve">The configuration for such sessions </w:t>
      </w:r>
      <w:r w:rsidR="00BD6EFA">
        <w:rPr>
          <w:rFonts w:ascii="Times New Roman" w:hAnsi="Times New Roman"/>
          <w:sz w:val="20"/>
          <w:lang w:val="en-GB"/>
        </w:rPr>
        <w:t>is</w:t>
      </w:r>
      <w:r>
        <w:rPr>
          <w:rFonts w:ascii="Times New Roman" w:hAnsi="Times New Roman"/>
          <w:sz w:val="20"/>
          <w:lang w:val="en-GB"/>
        </w:rPr>
        <w:t xml:space="preserve"> transferred to the UE and stored in the UE in idle mode and retrieved by the network when the UE reconnects.</w:t>
      </w:r>
      <w:r w:rsidR="00947BAC">
        <w:rPr>
          <w:rFonts w:ascii="Times New Roman" w:hAnsi="Times New Roman"/>
          <w:sz w:val="20"/>
          <w:lang w:val="en-GB"/>
        </w:rPr>
        <w:t xml:space="preserve"> W</w:t>
      </w:r>
      <w:r>
        <w:rPr>
          <w:rFonts w:ascii="Times New Roman" w:hAnsi="Times New Roman"/>
          <w:sz w:val="20"/>
          <w:lang w:val="en-GB"/>
        </w:rPr>
        <w:t>hen the gNB receives such configuration from the UE, it will as per current specification assume that the corresponding QMC session applies to MBS broadcast service only. One option here could be to update TS 38.300 to specify that QMC configurations uploaded from the UE apply to e.g. all communication services</w:t>
      </w:r>
      <w:r w:rsidR="00485EDF">
        <w:rPr>
          <w:rFonts w:ascii="Times New Roman" w:hAnsi="Times New Roman"/>
          <w:sz w:val="20"/>
          <w:lang w:val="en-GB"/>
        </w:rPr>
        <w:t xml:space="preserve"> (including unicast)</w:t>
      </w:r>
      <w:r>
        <w:rPr>
          <w:rFonts w:ascii="Times New Roman" w:hAnsi="Times New Roman"/>
          <w:sz w:val="20"/>
          <w:lang w:val="en-GB"/>
        </w:rPr>
        <w:t xml:space="preserve">, but </w:t>
      </w:r>
      <w:r w:rsidR="00485EDF">
        <w:rPr>
          <w:rFonts w:ascii="Times New Roman" w:hAnsi="Times New Roman"/>
          <w:sz w:val="20"/>
          <w:lang w:val="en-GB"/>
        </w:rPr>
        <w:t>support of a configurable list of communication services seems to require additional information retrieved by the gNB from the UE.</w:t>
      </w:r>
      <w:bookmarkEnd w:id="1"/>
      <w:r w:rsidR="00485EDF">
        <w:rPr>
          <w:rFonts w:ascii="Times New Roman" w:hAnsi="Times New Roman"/>
          <w:sz w:val="20"/>
          <w:lang w:val="en-GB"/>
        </w:rPr>
        <w:t xml:space="preserve"> </w:t>
      </w:r>
      <w:r w:rsidR="00191C56">
        <w:rPr>
          <w:rFonts w:ascii="Times New Roman" w:hAnsi="Times New Roman"/>
          <w:sz w:val="20"/>
          <w:lang w:val="en-GB"/>
        </w:rPr>
        <w:t>Such additional information could be</w:t>
      </w:r>
      <w:r w:rsidR="00BD6EFA">
        <w:rPr>
          <w:rFonts w:ascii="Times New Roman" w:hAnsi="Times New Roman"/>
          <w:sz w:val="20"/>
          <w:lang w:val="en-GB"/>
        </w:rPr>
        <w:t>,</w:t>
      </w:r>
      <w:r w:rsidR="00191C56">
        <w:rPr>
          <w:rFonts w:ascii="Times New Roman" w:hAnsi="Times New Roman"/>
          <w:sz w:val="20"/>
          <w:lang w:val="en-GB"/>
        </w:rPr>
        <w:t xml:space="preserve"> </w:t>
      </w:r>
      <w:r w:rsidR="00191C56" w:rsidRPr="00191C56">
        <w:rPr>
          <w:rFonts w:ascii="Times New Roman" w:hAnsi="Times New Roman"/>
          <w:sz w:val="20"/>
          <w:lang w:val="en-GB"/>
        </w:rPr>
        <w:t xml:space="preserve">e.g. a list of the communication service types that are configured for the </w:t>
      </w:r>
      <w:r w:rsidR="00191C56">
        <w:rPr>
          <w:rFonts w:ascii="Times New Roman" w:hAnsi="Times New Roman"/>
          <w:sz w:val="20"/>
          <w:lang w:val="en-GB"/>
        </w:rPr>
        <w:t xml:space="preserve">QMC </w:t>
      </w:r>
      <w:r w:rsidR="00191C56" w:rsidRPr="00191C56">
        <w:rPr>
          <w:rFonts w:ascii="Times New Roman" w:hAnsi="Times New Roman"/>
          <w:sz w:val="20"/>
          <w:lang w:val="en-GB"/>
        </w:rPr>
        <w:t>session</w:t>
      </w:r>
      <w:r w:rsidR="00191C56">
        <w:rPr>
          <w:rFonts w:ascii="Times New Roman" w:hAnsi="Times New Roman"/>
          <w:sz w:val="20"/>
          <w:lang w:val="en-GB"/>
        </w:rPr>
        <w:t>.</w:t>
      </w:r>
    </w:p>
    <w:p w14:paraId="33E9B6DF" w14:textId="77777777" w:rsidR="00485EDF" w:rsidRDefault="00485EDF" w:rsidP="00CD4C7B">
      <w:pPr>
        <w:pStyle w:val="00BodyText"/>
        <w:spacing w:after="0"/>
        <w:rPr>
          <w:rFonts w:ascii="Times New Roman" w:hAnsi="Times New Roman"/>
          <w:sz w:val="20"/>
          <w:lang w:val="en-GB"/>
        </w:rPr>
      </w:pPr>
    </w:p>
    <w:p w14:paraId="6EA7B13F" w14:textId="6CB5225E" w:rsidR="00485EDF" w:rsidRDefault="00572D8F" w:rsidP="00CD4C7B">
      <w:pPr>
        <w:pStyle w:val="00BodyText"/>
        <w:spacing w:after="0"/>
        <w:rPr>
          <w:rFonts w:ascii="Times New Roman" w:hAnsi="Times New Roman"/>
          <w:sz w:val="20"/>
          <w:lang w:val="en-GB"/>
        </w:rPr>
      </w:pPr>
      <w:r>
        <w:rPr>
          <w:rFonts w:ascii="Times New Roman" w:hAnsi="Times New Roman"/>
          <w:sz w:val="20"/>
          <w:lang w:val="en-GB"/>
        </w:rPr>
        <w:t>How to support t</w:t>
      </w:r>
      <w:r w:rsidR="00485EDF">
        <w:rPr>
          <w:rFonts w:ascii="Times New Roman" w:hAnsi="Times New Roman"/>
          <w:sz w:val="20"/>
          <w:lang w:val="en-GB"/>
        </w:rPr>
        <w:t>he configuration mechanism described by SA4 would therefore in our view need further analysis in RAN2.</w:t>
      </w:r>
    </w:p>
    <w:p w14:paraId="063D1D54" w14:textId="77777777" w:rsidR="00485EDF" w:rsidRDefault="00485EDF" w:rsidP="00CD4C7B">
      <w:pPr>
        <w:pStyle w:val="00BodyText"/>
        <w:spacing w:after="0"/>
        <w:rPr>
          <w:rFonts w:ascii="Times New Roman" w:hAnsi="Times New Roman"/>
          <w:sz w:val="20"/>
          <w:lang w:val="en-GB"/>
        </w:rPr>
      </w:pPr>
    </w:p>
    <w:p w14:paraId="5C2CE57A" w14:textId="2B8B0593" w:rsidR="00485EDF" w:rsidRPr="00572D8F" w:rsidRDefault="00485EDF" w:rsidP="00CD4C7B">
      <w:pPr>
        <w:pStyle w:val="00BodyText"/>
        <w:spacing w:after="0"/>
        <w:rPr>
          <w:rFonts w:ascii="Times New Roman" w:hAnsi="Times New Roman"/>
          <w:b/>
          <w:bCs/>
          <w:sz w:val="20"/>
          <w:lang w:val="en-GB"/>
        </w:rPr>
      </w:pPr>
      <w:r w:rsidRPr="00572D8F">
        <w:rPr>
          <w:rFonts w:ascii="Times New Roman" w:hAnsi="Times New Roman"/>
          <w:b/>
          <w:bCs/>
          <w:sz w:val="20"/>
          <w:lang w:val="en-GB"/>
        </w:rPr>
        <w:t>Proposal</w:t>
      </w:r>
      <w:r w:rsidR="00572D8F" w:rsidRPr="00572D8F">
        <w:rPr>
          <w:rFonts w:ascii="Times New Roman" w:hAnsi="Times New Roman"/>
          <w:b/>
          <w:bCs/>
          <w:sz w:val="20"/>
          <w:lang w:val="en-GB"/>
        </w:rPr>
        <w:t xml:space="preserve"> 1</w:t>
      </w:r>
      <w:r w:rsidRPr="00572D8F">
        <w:rPr>
          <w:rFonts w:ascii="Times New Roman" w:hAnsi="Times New Roman"/>
          <w:b/>
          <w:bCs/>
          <w:sz w:val="20"/>
          <w:lang w:val="en-GB"/>
        </w:rPr>
        <w:t xml:space="preserve">: Send a </w:t>
      </w:r>
      <w:proofErr w:type="gramStart"/>
      <w:r w:rsidRPr="00572D8F">
        <w:rPr>
          <w:rFonts w:ascii="Times New Roman" w:hAnsi="Times New Roman"/>
          <w:b/>
          <w:bCs/>
          <w:sz w:val="20"/>
          <w:lang w:val="en-GB"/>
        </w:rPr>
        <w:t>reply</w:t>
      </w:r>
      <w:proofErr w:type="gramEnd"/>
      <w:r w:rsidRPr="00572D8F">
        <w:rPr>
          <w:rFonts w:ascii="Times New Roman" w:hAnsi="Times New Roman"/>
          <w:b/>
          <w:bCs/>
          <w:sz w:val="20"/>
          <w:lang w:val="en-GB"/>
        </w:rPr>
        <w:t xml:space="preserve"> LS to RAN2, SA4 cc SA5 </w:t>
      </w:r>
      <w:r w:rsidR="00572D8F" w:rsidRPr="00572D8F">
        <w:rPr>
          <w:rFonts w:ascii="Times New Roman" w:hAnsi="Times New Roman"/>
          <w:b/>
          <w:bCs/>
          <w:sz w:val="20"/>
          <w:lang w:val="en-GB"/>
        </w:rPr>
        <w:t>describing</w:t>
      </w:r>
      <w:r w:rsidRPr="00572D8F">
        <w:rPr>
          <w:rFonts w:ascii="Times New Roman" w:hAnsi="Times New Roman"/>
          <w:b/>
          <w:bCs/>
          <w:sz w:val="20"/>
          <w:lang w:val="en-GB"/>
        </w:rPr>
        <w:t xml:space="preserve"> solution where the gNB receives additional configuration information from the UE </w:t>
      </w:r>
      <w:r w:rsidR="00947BAC" w:rsidRPr="00947BAC">
        <w:rPr>
          <w:rFonts w:ascii="Times New Roman" w:hAnsi="Times New Roman"/>
          <w:b/>
          <w:bCs/>
          <w:sz w:val="20"/>
          <w:lang w:val="en-GB"/>
        </w:rPr>
        <w:t xml:space="preserve">so that QMC sessions applicable to any </w:t>
      </w:r>
      <w:r w:rsidR="00947BAC">
        <w:rPr>
          <w:rFonts w:ascii="Times New Roman" w:hAnsi="Times New Roman"/>
          <w:b/>
          <w:bCs/>
          <w:sz w:val="20"/>
          <w:lang w:val="en-GB"/>
        </w:rPr>
        <w:t xml:space="preserve">combination of </w:t>
      </w:r>
      <w:r w:rsidR="00947BAC" w:rsidRPr="00947BAC">
        <w:rPr>
          <w:rFonts w:ascii="Times New Roman" w:hAnsi="Times New Roman"/>
          <w:b/>
          <w:bCs/>
          <w:sz w:val="20"/>
          <w:lang w:val="en-GB"/>
        </w:rPr>
        <w:t>communication service type</w:t>
      </w:r>
      <w:r w:rsidR="00947BAC">
        <w:rPr>
          <w:rFonts w:ascii="Times New Roman" w:hAnsi="Times New Roman"/>
          <w:b/>
          <w:bCs/>
          <w:sz w:val="20"/>
          <w:lang w:val="en-GB"/>
        </w:rPr>
        <w:t>s</w:t>
      </w:r>
      <w:r w:rsidR="00947BAC" w:rsidRPr="00947BAC">
        <w:rPr>
          <w:rFonts w:ascii="Times New Roman" w:hAnsi="Times New Roman"/>
          <w:b/>
          <w:bCs/>
          <w:sz w:val="20"/>
          <w:lang w:val="en-GB"/>
        </w:rPr>
        <w:t xml:space="preserve"> can be supported</w:t>
      </w:r>
      <w:r w:rsidRPr="00572D8F">
        <w:rPr>
          <w:rFonts w:ascii="Times New Roman" w:hAnsi="Times New Roman"/>
          <w:b/>
          <w:bCs/>
          <w:sz w:val="20"/>
          <w:lang w:val="en-GB"/>
        </w:rPr>
        <w:t>.</w:t>
      </w:r>
    </w:p>
    <w:p w14:paraId="115DEB4E" w14:textId="77777777" w:rsidR="00572D8F" w:rsidRPr="00572D8F" w:rsidRDefault="00572D8F" w:rsidP="00CD4C7B">
      <w:pPr>
        <w:pStyle w:val="00BodyText"/>
        <w:spacing w:after="0"/>
        <w:rPr>
          <w:rFonts w:ascii="Times New Roman" w:hAnsi="Times New Roman"/>
          <w:b/>
          <w:bCs/>
          <w:sz w:val="20"/>
          <w:lang w:val="en-GB"/>
        </w:rPr>
      </w:pPr>
    </w:p>
    <w:p w14:paraId="62D09662" w14:textId="70C65F01" w:rsidR="00572D8F" w:rsidRPr="00572D8F" w:rsidRDefault="00572D8F" w:rsidP="00CD4C7B">
      <w:pPr>
        <w:pStyle w:val="00BodyText"/>
        <w:spacing w:after="0"/>
        <w:rPr>
          <w:rFonts w:ascii="Times New Roman" w:hAnsi="Times New Roman"/>
          <w:b/>
          <w:bCs/>
          <w:sz w:val="20"/>
          <w:lang w:val="en-GB"/>
        </w:rPr>
      </w:pPr>
      <w:r w:rsidRPr="00572D8F">
        <w:rPr>
          <w:rFonts w:ascii="Times New Roman" w:hAnsi="Times New Roman"/>
          <w:b/>
          <w:bCs/>
          <w:sz w:val="20"/>
          <w:lang w:val="en-GB"/>
        </w:rPr>
        <w:t>Proposal 2: In the LS, ask feedback from RAN2 whether such solution is feasible, including in which 3GPP release.</w:t>
      </w:r>
    </w:p>
    <w:p w14:paraId="0430C8C3" w14:textId="77777777" w:rsidR="00E97880" w:rsidRPr="00972FD7" w:rsidRDefault="00E97880"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lastRenderedPageBreak/>
        <w:t>3</w:t>
      </w:r>
      <w:r w:rsidR="00CD4C7B" w:rsidRPr="006E13D1">
        <w:tab/>
      </w:r>
      <w:r>
        <w:t>Conclusion</w:t>
      </w:r>
    </w:p>
    <w:p w14:paraId="6093981F" w14:textId="00E5DD57" w:rsidR="00CD4C7B" w:rsidRDefault="00572D8F" w:rsidP="00CD4C7B">
      <w:r>
        <w:t>We have made the following proposals:</w:t>
      </w:r>
    </w:p>
    <w:p w14:paraId="54F7D8F3" w14:textId="77777777" w:rsidR="00947BAC" w:rsidRPr="00572D8F" w:rsidRDefault="00947BAC" w:rsidP="00947BAC">
      <w:pPr>
        <w:pStyle w:val="00BodyText"/>
        <w:spacing w:after="0"/>
        <w:rPr>
          <w:rFonts w:ascii="Times New Roman" w:hAnsi="Times New Roman"/>
          <w:b/>
          <w:bCs/>
          <w:sz w:val="20"/>
          <w:lang w:val="en-GB"/>
        </w:rPr>
      </w:pPr>
      <w:r w:rsidRPr="00572D8F">
        <w:rPr>
          <w:rFonts w:ascii="Times New Roman" w:hAnsi="Times New Roman"/>
          <w:b/>
          <w:bCs/>
          <w:sz w:val="20"/>
          <w:lang w:val="en-GB"/>
        </w:rPr>
        <w:t xml:space="preserve">Proposal 1: Send a </w:t>
      </w:r>
      <w:proofErr w:type="gramStart"/>
      <w:r w:rsidRPr="00572D8F">
        <w:rPr>
          <w:rFonts w:ascii="Times New Roman" w:hAnsi="Times New Roman"/>
          <w:b/>
          <w:bCs/>
          <w:sz w:val="20"/>
          <w:lang w:val="en-GB"/>
        </w:rPr>
        <w:t>reply</w:t>
      </w:r>
      <w:proofErr w:type="gramEnd"/>
      <w:r w:rsidRPr="00572D8F">
        <w:rPr>
          <w:rFonts w:ascii="Times New Roman" w:hAnsi="Times New Roman"/>
          <w:b/>
          <w:bCs/>
          <w:sz w:val="20"/>
          <w:lang w:val="en-GB"/>
        </w:rPr>
        <w:t xml:space="preserve"> LS to RAN2, SA4 cc SA5 describing solution where the gNB receives additional configuration information from the UE </w:t>
      </w:r>
      <w:r w:rsidRPr="00947BAC">
        <w:rPr>
          <w:rFonts w:ascii="Times New Roman" w:hAnsi="Times New Roman"/>
          <w:b/>
          <w:bCs/>
          <w:sz w:val="20"/>
          <w:lang w:val="en-GB"/>
        </w:rPr>
        <w:t xml:space="preserve">so that QMC sessions applicable to any </w:t>
      </w:r>
      <w:r>
        <w:rPr>
          <w:rFonts w:ascii="Times New Roman" w:hAnsi="Times New Roman"/>
          <w:b/>
          <w:bCs/>
          <w:sz w:val="20"/>
          <w:lang w:val="en-GB"/>
        </w:rPr>
        <w:t xml:space="preserve">combination of </w:t>
      </w:r>
      <w:r w:rsidRPr="00947BAC">
        <w:rPr>
          <w:rFonts w:ascii="Times New Roman" w:hAnsi="Times New Roman"/>
          <w:b/>
          <w:bCs/>
          <w:sz w:val="20"/>
          <w:lang w:val="en-GB"/>
        </w:rPr>
        <w:t>communication service type</w:t>
      </w:r>
      <w:r>
        <w:rPr>
          <w:rFonts w:ascii="Times New Roman" w:hAnsi="Times New Roman"/>
          <w:b/>
          <w:bCs/>
          <w:sz w:val="20"/>
          <w:lang w:val="en-GB"/>
        </w:rPr>
        <w:t>s</w:t>
      </w:r>
      <w:r w:rsidRPr="00947BAC">
        <w:rPr>
          <w:rFonts w:ascii="Times New Roman" w:hAnsi="Times New Roman"/>
          <w:b/>
          <w:bCs/>
          <w:sz w:val="20"/>
          <w:lang w:val="en-GB"/>
        </w:rPr>
        <w:t xml:space="preserve"> can be supported</w:t>
      </w:r>
      <w:r w:rsidRPr="00572D8F">
        <w:rPr>
          <w:rFonts w:ascii="Times New Roman" w:hAnsi="Times New Roman"/>
          <w:b/>
          <w:bCs/>
          <w:sz w:val="20"/>
          <w:lang w:val="en-GB"/>
        </w:rPr>
        <w:t>.</w:t>
      </w:r>
    </w:p>
    <w:p w14:paraId="1FAE482B" w14:textId="77777777" w:rsidR="00572D8F" w:rsidRPr="00572D8F" w:rsidRDefault="00572D8F" w:rsidP="00572D8F">
      <w:pPr>
        <w:pStyle w:val="00BodyText"/>
        <w:spacing w:after="0"/>
        <w:rPr>
          <w:rFonts w:ascii="Times New Roman" w:hAnsi="Times New Roman"/>
          <w:b/>
          <w:bCs/>
          <w:sz w:val="20"/>
          <w:lang w:val="en-GB"/>
        </w:rPr>
      </w:pPr>
    </w:p>
    <w:p w14:paraId="7C1358C8" w14:textId="77777777" w:rsidR="00572D8F" w:rsidRPr="00572D8F" w:rsidRDefault="00572D8F" w:rsidP="00572D8F">
      <w:pPr>
        <w:pStyle w:val="00BodyText"/>
        <w:spacing w:after="0"/>
        <w:rPr>
          <w:rFonts w:ascii="Times New Roman" w:hAnsi="Times New Roman"/>
          <w:b/>
          <w:bCs/>
          <w:sz w:val="20"/>
          <w:lang w:val="en-GB"/>
        </w:rPr>
      </w:pPr>
      <w:r w:rsidRPr="00572D8F">
        <w:rPr>
          <w:rFonts w:ascii="Times New Roman" w:hAnsi="Times New Roman"/>
          <w:b/>
          <w:bCs/>
          <w:sz w:val="20"/>
          <w:lang w:val="en-GB"/>
        </w:rPr>
        <w:t>Proposal 2: In the LS, ask feedback from RAN2 whether such solution is feasible, including in which 3GPP release.</w:t>
      </w:r>
    </w:p>
    <w:p w14:paraId="1296943C" w14:textId="77777777" w:rsidR="00572D8F" w:rsidRPr="006E13D1" w:rsidRDefault="00572D8F" w:rsidP="00CD4C7B"/>
    <w:p w14:paraId="193FD945" w14:textId="77777777" w:rsidR="00CD4C7B" w:rsidRPr="006E13D1" w:rsidRDefault="00CD4C7B" w:rsidP="00CD4C7B">
      <w:pPr>
        <w:pStyle w:val="Heading1"/>
      </w:pPr>
      <w:r w:rsidRPr="006E13D1">
        <w:t>References</w:t>
      </w:r>
    </w:p>
    <w:p w14:paraId="455ABEB4" w14:textId="62B1E1EB" w:rsidR="00C55EB7" w:rsidRPr="006E13D1" w:rsidRDefault="00C55EB7" w:rsidP="00C55EB7">
      <w:pPr>
        <w:overflowPunct w:val="0"/>
        <w:autoSpaceDE w:val="0"/>
        <w:autoSpaceDN w:val="0"/>
        <w:adjustRightInd w:val="0"/>
        <w:ind w:left="567" w:hanging="567"/>
        <w:textAlignment w:val="baseline"/>
      </w:pPr>
      <w:bookmarkStart w:id="2" w:name="_Ref75086397"/>
      <w:r>
        <w:t>[1]</w:t>
      </w:r>
      <w:r>
        <w:tab/>
      </w:r>
      <w:r>
        <w:tab/>
        <w:t>R3-2</w:t>
      </w:r>
      <w:r w:rsidR="00F27EDB">
        <w:t>5</w:t>
      </w:r>
      <w:r w:rsidR="00572D8F">
        <w:t xml:space="preserve">5028 – </w:t>
      </w:r>
      <w:r w:rsidR="00572D8F" w:rsidRPr="00572D8F">
        <w:t>S4-251096</w:t>
      </w:r>
      <w:r w:rsidRPr="006E13D1">
        <w:t xml:space="preserve">, </w:t>
      </w:r>
      <w:r w:rsidR="00572D8F" w:rsidRPr="00BF718A">
        <w:rPr>
          <w:color w:val="000000"/>
        </w:rPr>
        <w:t xml:space="preserve">LS to </w:t>
      </w:r>
      <w:r w:rsidR="00572D8F">
        <w:rPr>
          <w:color w:val="000000"/>
        </w:rPr>
        <w:t>RAN3 on MBS Communication Service Type</w:t>
      </w:r>
      <w:r w:rsidRPr="006E13D1">
        <w:t xml:space="preserve">, </w:t>
      </w:r>
      <w:r w:rsidR="00572D8F">
        <w:t>SA4</w:t>
      </w:r>
    </w:p>
    <w:bookmarkEnd w:id="2"/>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DA46A" w14:textId="77777777" w:rsidR="00921325" w:rsidRDefault="00921325">
      <w:r>
        <w:separator/>
      </w:r>
    </w:p>
  </w:endnote>
  <w:endnote w:type="continuationSeparator" w:id="0">
    <w:p w14:paraId="4E3E5948" w14:textId="77777777" w:rsidR="00921325" w:rsidRDefault="00921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0A646" w14:textId="77777777" w:rsidR="00921325" w:rsidRDefault="00921325">
      <w:r>
        <w:separator/>
      </w:r>
    </w:p>
  </w:footnote>
  <w:footnote w:type="continuationSeparator" w:id="0">
    <w:p w14:paraId="4C24FFD1" w14:textId="77777777" w:rsidR="00921325" w:rsidRDefault="009213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A721040"/>
    <w:multiLevelType w:val="hybridMultilevel"/>
    <w:tmpl w:val="4E58F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5F1883"/>
    <w:multiLevelType w:val="hybridMultilevel"/>
    <w:tmpl w:val="270A029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CD74E7F"/>
    <w:multiLevelType w:val="hybridMultilevel"/>
    <w:tmpl w:val="0DE21DC8"/>
    <w:lvl w:ilvl="0" w:tplc="4314D99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D257F1"/>
    <w:multiLevelType w:val="hybridMultilevel"/>
    <w:tmpl w:val="EBF00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3"/>
  </w:num>
  <w:num w:numId="5" w16cid:durableId="754670023">
    <w:abstractNumId w:val="6"/>
  </w:num>
  <w:num w:numId="6" w16cid:durableId="664895213">
    <w:abstractNumId w:val="5"/>
  </w:num>
  <w:num w:numId="7" w16cid:durableId="370964007">
    <w:abstractNumId w:val="4"/>
  </w:num>
  <w:num w:numId="8" w16cid:durableId="20141373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231F9"/>
    <w:rsid w:val="00030DA5"/>
    <w:rsid w:val="00033397"/>
    <w:rsid w:val="000342C7"/>
    <w:rsid w:val="00040095"/>
    <w:rsid w:val="0005563E"/>
    <w:rsid w:val="00057C47"/>
    <w:rsid w:val="00064BDB"/>
    <w:rsid w:val="00080512"/>
    <w:rsid w:val="00083F0D"/>
    <w:rsid w:val="00092525"/>
    <w:rsid w:val="000A04EB"/>
    <w:rsid w:val="000B7BCF"/>
    <w:rsid w:val="000C556D"/>
    <w:rsid w:val="000D376D"/>
    <w:rsid w:val="000D4F58"/>
    <w:rsid w:val="000D58AB"/>
    <w:rsid w:val="000F0665"/>
    <w:rsid w:val="001075B7"/>
    <w:rsid w:val="00113AEB"/>
    <w:rsid w:val="00115ECC"/>
    <w:rsid w:val="00134383"/>
    <w:rsid w:val="001370F2"/>
    <w:rsid w:val="001549DD"/>
    <w:rsid w:val="001550D6"/>
    <w:rsid w:val="0017573D"/>
    <w:rsid w:val="00191C56"/>
    <w:rsid w:val="00194CD0"/>
    <w:rsid w:val="00197C14"/>
    <w:rsid w:val="001A7AC2"/>
    <w:rsid w:val="001B08B3"/>
    <w:rsid w:val="001C4281"/>
    <w:rsid w:val="001D0D3F"/>
    <w:rsid w:val="001D6395"/>
    <w:rsid w:val="001E39D1"/>
    <w:rsid w:val="001F168B"/>
    <w:rsid w:val="001F70B7"/>
    <w:rsid w:val="00225F6D"/>
    <w:rsid w:val="0022606D"/>
    <w:rsid w:val="002305DD"/>
    <w:rsid w:val="00242C2A"/>
    <w:rsid w:val="00243BC7"/>
    <w:rsid w:val="002623FC"/>
    <w:rsid w:val="00272BB0"/>
    <w:rsid w:val="002747EC"/>
    <w:rsid w:val="002855BF"/>
    <w:rsid w:val="002953B2"/>
    <w:rsid w:val="002A2395"/>
    <w:rsid w:val="002B0B54"/>
    <w:rsid w:val="002E1692"/>
    <w:rsid w:val="002F022C"/>
    <w:rsid w:val="002F0D22"/>
    <w:rsid w:val="003172DC"/>
    <w:rsid w:val="00326069"/>
    <w:rsid w:val="003454FC"/>
    <w:rsid w:val="0035462D"/>
    <w:rsid w:val="00363177"/>
    <w:rsid w:val="003702F7"/>
    <w:rsid w:val="003B3FB3"/>
    <w:rsid w:val="003C4E37"/>
    <w:rsid w:val="003D4ABB"/>
    <w:rsid w:val="003E1194"/>
    <w:rsid w:val="003E16BE"/>
    <w:rsid w:val="003E7223"/>
    <w:rsid w:val="00401855"/>
    <w:rsid w:val="00402326"/>
    <w:rsid w:val="00402420"/>
    <w:rsid w:val="004225CC"/>
    <w:rsid w:val="00464695"/>
    <w:rsid w:val="004709FC"/>
    <w:rsid w:val="00477783"/>
    <w:rsid w:val="00485EDF"/>
    <w:rsid w:val="00493ED7"/>
    <w:rsid w:val="00494F7A"/>
    <w:rsid w:val="004A6513"/>
    <w:rsid w:val="004C5539"/>
    <w:rsid w:val="004D3578"/>
    <w:rsid w:val="004D380D"/>
    <w:rsid w:val="004D3F58"/>
    <w:rsid w:val="004D4E18"/>
    <w:rsid w:val="004D5E47"/>
    <w:rsid w:val="004E213A"/>
    <w:rsid w:val="004E21FC"/>
    <w:rsid w:val="00503171"/>
    <w:rsid w:val="00507AA1"/>
    <w:rsid w:val="005125EE"/>
    <w:rsid w:val="005153FE"/>
    <w:rsid w:val="0051693C"/>
    <w:rsid w:val="005240A4"/>
    <w:rsid w:val="00531C12"/>
    <w:rsid w:val="00534DA0"/>
    <w:rsid w:val="00535FCC"/>
    <w:rsid w:val="00540B31"/>
    <w:rsid w:val="00543E6C"/>
    <w:rsid w:val="00544635"/>
    <w:rsid w:val="00565087"/>
    <w:rsid w:val="0056573F"/>
    <w:rsid w:val="00565BE9"/>
    <w:rsid w:val="00571CE2"/>
    <w:rsid w:val="00572D8F"/>
    <w:rsid w:val="005A27D5"/>
    <w:rsid w:val="005A4971"/>
    <w:rsid w:val="005B1232"/>
    <w:rsid w:val="005B2EEF"/>
    <w:rsid w:val="005D4274"/>
    <w:rsid w:val="00605E3E"/>
    <w:rsid w:val="00606DA9"/>
    <w:rsid w:val="00611566"/>
    <w:rsid w:val="00611D47"/>
    <w:rsid w:val="00656E1E"/>
    <w:rsid w:val="006604E4"/>
    <w:rsid w:val="006B36A5"/>
    <w:rsid w:val="006C54B5"/>
    <w:rsid w:val="006D1E24"/>
    <w:rsid w:val="00702BDF"/>
    <w:rsid w:val="007067B2"/>
    <w:rsid w:val="007318F1"/>
    <w:rsid w:val="00734A5B"/>
    <w:rsid w:val="00741EC5"/>
    <w:rsid w:val="00743525"/>
    <w:rsid w:val="00743B5C"/>
    <w:rsid w:val="00744E76"/>
    <w:rsid w:val="007476DB"/>
    <w:rsid w:val="0075565E"/>
    <w:rsid w:val="00756A25"/>
    <w:rsid w:val="00757D40"/>
    <w:rsid w:val="00765A81"/>
    <w:rsid w:val="00774846"/>
    <w:rsid w:val="00781F0F"/>
    <w:rsid w:val="00782170"/>
    <w:rsid w:val="0078727C"/>
    <w:rsid w:val="00797D4B"/>
    <w:rsid w:val="007C095F"/>
    <w:rsid w:val="007D5902"/>
    <w:rsid w:val="007F2676"/>
    <w:rsid w:val="00802106"/>
    <w:rsid w:val="008028A4"/>
    <w:rsid w:val="00806520"/>
    <w:rsid w:val="00830106"/>
    <w:rsid w:val="00840916"/>
    <w:rsid w:val="00853EDD"/>
    <w:rsid w:val="008604EE"/>
    <w:rsid w:val="0087401D"/>
    <w:rsid w:val="00874A24"/>
    <w:rsid w:val="008768CA"/>
    <w:rsid w:val="00880559"/>
    <w:rsid w:val="008C2835"/>
    <w:rsid w:val="008C490B"/>
    <w:rsid w:val="008C67FB"/>
    <w:rsid w:val="0090271F"/>
    <w:rsid w:val="00903D8C"/>
    <w:rsid w:val="00921325"/>
    <w:rsid w:val="009332EB"/>
    <w:rsid w:val="00942EC2"/>
    <w:rsid w:val="00947BAC"/>
    <w:rsid w:val="00954BCB"/>
    <w:rsid w:val="00961B32"/>
    <w:rsid w:val="00971683"/>
    <w:rsid w:val="00972FD7"/>
    <w:rsid w:val="00974BB0"/>
    <w:rsid w:val="009A21A3"/>
    <w:rsid w:val="009A5EA8"/>
    <w:rsid w:val="009A6E4F"/>
    <w:rsid w:val="009C4529"/>
    <w:rsid w:val="009C4D5C"/>
    <w:rsid w:val="009D0A28"/>
    <w:rsid w:val="009E618D"/>
    <w:rsid w:val="009F3B54"/>
    <w:rsid w:val="009F7E6E"/>
    <w:rsid w:val="00A10F02"/>
    <w:rsid w:val="00A138BB"/>
    <w:rsid w:val="00A41B09"/>
    <w:rsid w:val="00A46EA9"/>
    <w:rsid w:val="00A53724"/>
    <w:rsid w:val="00A814E6"/>
    <w:rsid w:val="00A82346"/>
    <w:rsid w:val="00A8361A"/>
    <w:rsid w:val="00A9671C"/>
    <w:rsid w:val="00AB6AAB"/>
    <w:rsid w:val="00AD4BCF"/>
    <w:rsid w:val="00AF4A8E"/>
    <w:rsid w:val="00AF78D5"/>
    <w:rsid w:val="00B0327B"/>
    <w:rsid w:val="00B1063A"/>
    <w:rsid w:val="00B15449"/>
    <w:rsid w:val="00B21241"/>
    <w:rsid w:val="00B66D0C"/>
    <w:rsid w:val="00B746AA"/>
    <w:rsid w:val="00B9781E"/>
    <w:rsid w:val="00BD45C7"/>
    <w:rsid w:val="00BD6EFA"/>
    <w:rsid w:val="00BF79F1"/>
    <w:rsid w:val="00C03035"/>
    <w:rsid w:val="00C2389C"/>
    <w:rsid w:val="00C275BC"/>
    <w:rsid w:val="00C33079"/>
    <w:rsid w:val="00C365F1"/>
    <w:rsid w:val="00C43B31"/>
    <w:rsid w:val="00C50536"/>
    <w:rsid w:val="00C50FF2"/>
    <w:rsid w:val="00C55EB7"/>
    <w:rsid w:val="00C8067E"/>
    <w:rsid w:val="00C84ED9"/>
    <w:rsid w:val="00CA3D0C"/>
    <w:rsid w:val="00CB6651"/>
    <w:rsid w:val="00CB6887"/>
    <w:rsid w:val="00CD4C7B"/>
    <w:rsid w:val="00D22038"/>
    <w:rsid w:val="00D454EC"/>
    <w:rsid w:val="00D45717"/>
    <w:rsid w:val="00D5437E"/>
    <w:rsid w:val="00D632DA"/>
    <w:rsid w:val="00D738D6"/>
    <w:rsid w:val="00D73CC4"/>
    <w:rsid w:val="00D80795"/>
    <w:rsid w:val="00D87E00"/>
    <w:rsid w:val="00D908B4"/>
    <w:rsid w:val="00D9134D"/>
    <w:rsid w:val="00D92DA7"/>
    <w:rsid w:val="00D97CD9"/>
    <w:rsid w:val="00DA58E4"/>
    <w:rsid w:val="00DA7A03"/>
    <w:rsid w:val="00DB1818"/>
    <w:rsid w:val="00DC309B"/>
    <w:rsid w:val="00DC4DA2"/>
    <w:rsid w:val="00DE1406"/>
    <w:rsid w:val="00DF1B6A"/>
    <w:rsid w:val="00DF3314"/>
    <w:rsid w:val="00E07838"/>
    <w:rsid w:val="00E26B57"/>
    <w:rsid w:val="00E30B21"/>
    <w:rsid w:val="00E340BC"/>
    <w:rsid w:val="00E51F8B"/>
    <w:rsid w:val="00E619F5"/>
    <w:rsid w:val="00E62835"/>
    <w:rsid w:val="00E67613"/>
    <w:rsid w:val="00E77151"/>
    <w:rsid w:val="00E77645"/>
    <w:rsid w:val="00E852FF"/>
    <w:rsid w:val="00E8797A"/>
    <w:rsid w:val="00E90ABE"/>
    <w:rsid w:val="00E97880"/>
    <w:rsid w:val="00EA1D56"/>
    <w:rsid w:val="00EA22F8"/>
    <w:rsid w:val="00EC4A25"/>
    <w:rsid w:val="00ED096C"/>
    <w:rsid w:val="00EE0A1E"/>
    <w:rsid w:val="00F025A2"/>
    <w:rsid w:val="00F2026E"/>
    <w:rsid w:val="00F2210A"/>
    <w:rsid w:val="00F27EDB"/>
    <w:rsid w:val="00F37743"/>
    <w:rsid w:val="00F522A8"/>
    <w:rsid w:val="00F54A3D"/>
    <w:rsid w:val="00F627BF"/>
    <w:rsid w:val="00F653B8"/>
    <w:rsid w:val="00F76F8F"/>
    <w:rsid w:val="00F806FB"/>
    <w:rsid w:val="00F96EC9"/>
    <w:rsid w:val="00F97D2B"/>
    <w:rsid w:val="00FA1266"/>
    <w:rsid w:val="00FA79B3"/>
    <w:rsid w:val="00FB2BEA"/>
    <w:rsid w:val="00FC1192"/>
    <w:rsid w:val="00FC53BF"/>
    <w:rsid w:val="00FC6713"/>
    <w:rsid w:val="00FE1987"/>
    <w:rsid w:val="00FF3137"/>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4ECAE51C-3F54-431C-BB2B-C82F3BB95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Revision">
    <w:name w:val="Revision"/>
    <w:hidden/>
    <w:uiPriority w:val="99"/>
    <w:semiHidden/>
    <w:rsid w:val="00FA79B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172</TotalTime>
  <Pages>1</Pages>
  <Words>545</Words>
  <Characters>3012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3550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62</cp:revision>
  <dcterms:created xsi:type="dcterms:W3CDTF">2019-06-29T22:33:00Z</dcterms:created>
  <dcterms:modified xsi:type="dcterms:W3CDTF">2025-08-14T22:16:00Z</dcterms:modified>
</cp:coreProperties>
</file>